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1C1F" w14:textId="4D8AB917" w:rsidR="00F70995" w:rsidRPr="0079757B" w:rsidRDefault="00236BB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79757B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>AkTYwny</w:t>
      </w:r>
      <w:proofErr w:type="spellEnd"/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Wolontariat”</w:t>
      </w:r>
    </w:p>
    <w:p w14:paraId="0C9FA555" w14:textId="68D92AB8" w:rsidR="00D47FC0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Ścieżka 1. Tworzenie i aktywizacja rad młodzieżowych</w:t>
      </w:r>
    </w:p>
    <w:p w14:paraId="1BF6E878" w14:textId="77777777" w:rsidR="00FE4D68" w:rsidRPr="0079757B" w:rsidRDefault="00FE4D6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79757B" w:rsidRDefault="00975E7A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79757B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79757B" w:rsidRDefault="00FE4D68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79757B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46A0EBA0" w14:textId="77777777" w:rsidR="00AA11AC" w:rsidRDefault="00127D76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79757B">
        <w:rPr>
          <w:rFonts w:ascii="Times New Roman" w:hAnsi="Times New Roman" w:cs="Times New Roman"/>
          <w:sz w:val="24"/>
          <w:szCs w:val="24"/>
        </w:rPr>
        <w:t xml:space="preserve">Małych </w:t>
      </w:r>
      <w:r w:rsidRPr="0079757B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Grantowego  „</w:t>
      </w:r>
      <w:proofErr w:type="spellStart"/>
      <w:r w:rsidR="00B65E81" w:rsidRPr="0079757B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B65E81" w:rsidRPr="0079757B">
        <w:rPr>
          <w:rFonts w:ascii="Times New Roman" w:hAnsi="Times New Roman" w:cs="Times New Roman"/>
          <w:sz w:val="24"/>
          <w:szCs w:val="24"/>
        </w:rPr>
        <w:t xml:space="preserve"> Wolontariat” Ścieżka 1. Tworzenie </w:t>
      </w:r>
    </w:p>
    <w:p w14:paraId="7146E3E6" w14:textId="499284EB" w:rsidR="00127D76" w:rsidRPr="0079757B" w:rsidRDefault="00B65E81" w:rsidP="007536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 aktywizacja rad młodzieżowych</w:t>
      </w:r>
      <w:r w:rsidR="00263D14">
        <w:rPr>
          <w:rFonts w:ascii="Times New Roman" w:hAnsi="Times New Roman" w:cs="Times New Roman"/>
          <w:sz w:val="24"/>
          <w:szCs w:val="24"/>
        </w:rPr>
        <w:t xml:space="preserve"> -</w:t>
      </w:r>
      <w:r w:rsidR="00753610">
        <w:rPr>
          <w:rFonts w:ascii="Times New Roman" w:hAnsi="Times New Roman" w:cs="Times New Roman"/>
          <w:sz w:val="24"/>
          <w:szCs w:val="24"/>
        </w:rPr>
        <w:t xml:space="preserve"> c</w:t>
      </w:r>
      <w:r w:rsidR="00753610" w:rsidRPr="00753610">
        <w:rPr>
          <w:rFonts w:ascii="Times New Roman" w:hAnsi="Times New Roman" w:cs="Times New Roman"/>
          <w:sz w:val="24"/>
          <w:szCs w:val="24"/>
        </w:rPr>
        <w:t>elem jest wspieranie inicjatyw na rzecz tworzenia młodzieżowych rad i sejmików, pomocy w realizacji ich projektów dla lokalnych społeczności oraz wzmacnianie ich lider</w:t>
      </w:r>
      <w:r w:rsidR="00753610">
        <w:rPr>
          <w:rFonts w:ascii="Times New Roman" w:hAnsi="Times New Roman" w:cs="Times New Roman"/>
          <w:sz w:val="24"/>
          <w:szCs w:val="24"/>
        </w:rPr>
        <w:t>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, w tym przyznawanie i rozliczanie </w:t>
      </w:r>
      <w:r w:rsidR="00753610">
        <w:rPr>
          <w:rFonts w:ascii="Times New Roman" w:hAnsi="Times New Roman" w:cs="Times New Roman"/>
          <w:sz w:val="24"/>
          <w:szCs w:val="24"/>
        </w:rPr>
        <w:t>Małych Grantów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</w:t>
      </w:r>
      <w:r w:rsidR="00753610">
        <w:rPr>
          <w:rFonts w:ascii="Times New Roman" w:hAnsi="Times New Roman" w:cs="Times New Roman"/>
          <w:sz w:val="24"/>
          <w:szCs w:val="24"/>
        </w:rPr>
        <w:t>Małe Granty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</w:t>
      </w:r>
      <w:r w:rsidR="00263D14" w:rsidRPr="00263D1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63D14" w:rsidRPr="00263D14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263D14" w:rsidRPr="00263D14">
        <w:rPr>
          <w:rFonts w:ascii="Times New Roman" w:hAnsi="Times New Roman" w:cs="Times New Roman"/>
          <w:sz w:val="24"/>
          <w:szCs w:val="24"/>
        </w:rPr>
        <w:t xml:space="preserve"> Wolontariat”</w:t>
      </w:r>
      <w:r w:rsidR="00263D14">
        <w:rPr>
          <w:rFonts w:ascii="Times New Roman" w:hAnsi="Times New Roman" w:cs="Times New Roman"/>
          <w:sz w:val="24"/>
          <w:szCs w:val="24"/>
        </w:rPr>
        <w:t xml:space="preserve"> </w:t>
      </w:r>
      <w:r w:rsidR="00753610" w:rsidRPr="00753610">
        <w:rPr>
          <w:rFonts w:ascii="Times New Roman" w:hAnsi="Times New Roman" w:cs="Times New Roman"/>
          <w:sz w:val="24"/>
          <w:szCs w:val="24"/>
        </w:rPr>
        <w:t>zwanym dalej “Konkursem”.</w:t>
      </w:r>
    </w:p>
    <w:p w14:paraId="49AB25F2" w14:textId="4E4D2506" w:rsidR="00FE4D68" w:rsidRPr="0079757B" w:rsidRDefault="00127D76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79757B" w:rsidRDefault="00857F53" w:rsidP="00E0751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79757B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Default="00F6248A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79757B">
        <w:rPr>
          <w:rFonts w:ascii="Times New Roman" w:hAnsi="Times New Roman" w:cs="Times New Roman"/>
          <w:sz w:val="24"/>
          <w:szCs w:val="24"/>
        </w:rPr>
        <w:t xml:space="preserve"> realizacji projektu “</w:t>
      </w:r>
      <w:proofErr w:type="spellStart"/>
      <w:r w:rsidR="000C4897" w:rsidRPr="0079757B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="000C4897" w:rsidRPr="0079757B">
        <w:rPr>
          <w:rFonts w:ascii="Times New Roman" w:hAnsi="Times New Roman" w:cs="Times New Roman"/>
          <w:sz w:val="24"/>
          <w:szCs w:val="24"/>
        </w:rPr>
        <w:t xml:space="preserve"> wolontariat na start” na lata 2024 -2026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Default="00F6248A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12E8F1F6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Projekt musi być zrealizowany na obszarze województwa śląskiego i małopolskiego</w:t>
      </w:r>
      <w:r w:rsidR="00217DE5">
        <w:rPr>
          <w:rFonts w:ascii="Times New Roman" w:hAnsi="Times New Roman" w:cs="Times New Roman"/>
          <w:sz w:val="24"/>
          <w:szCs w:val="24"/>
        </w:rPr>
        <w:t>.</w:t>
      </w:r>
    </w:p>
    <w:p w14:paraId="631F0359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79757B" w:rsidRDefault="000A3BD8" w:rsidP="00E07516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Podmioty uprawnione</w:t>
      </w:r>
    </w:p>
    <w:p w14:paraId="7126238F" w14:textId="77777777" w:rsidR="009C01A9" w:rsidRPr="0079757B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79757B" w:rsidRDefault="000A3BD8" w:rsidP="00E075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79757B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03E52" w14:textId="23D8C070" w:rsidR="00FE07C6" w:rsidRPr="00F54AC3" w:rsidRDefault="000A3BD8" w:rsidP="00E0751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D46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932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7D46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1C437ECD" w14:textId="48D01135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Odbiorcami Konkursu są osoby w wieku 1</w:t>
      </w:r>
      <w:r w:rsidR="001C616E">
        <w:rPr>
          <w:rFonts w:ascii="Times New Roman" w:hAnsi="Times New Roman" w:cs="Times New Roman"/>
          <w:sz w:val="24"/>
          <w:szCs w:val="24"/>
        </w:rPr>
        <w:t>2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-30, które stworzą młodzieżową </w:t>
      </w:r>
      <w:r w:rsidR="00F54AC3">
        <w:rPr>
          <w:rFonts w:ascii="Times New Roman" w:hAnsi="Times New Roman" w:cs="Times New Roman"/>
          <w:sz w:val="24"/>
          <w:szCs w:val="24"/>
        </w:rPr>
        <w:t xml:space="preserve">radę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</w:p>
    <w:p w14:paraId="3DD8612C" w14:textId="0264E332" w:rsidR="003614F5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614F5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>
        <w:rPr>
          <w:rFonts w:ascii="Times New Roman" w:hAnsi="Times New Roman" w:cs="Times New Roman"/>
          <w:sz w:val="24"/>
          <w:szCs w:val="24"/>
        </w:rPr>
        <w:t>4</w:t>
      </w:r>
      <w:r w:rsidR="003614F5">
        <w:rPr>
          <w:rFonts w:ascii="Times New Roman" w:hAnsi="Times New Roman" w:cs="Times New Roman"/>
          <w:sz w:val="24"/>
          <w:szCs w:val="24"/>
        </w:rPr>
        <w:t xml:space="preserve"> i </w:t>
      </w:r>
      <w:r w:rsidR="004C1ECA">
        <w:rPr>
          <w:rFonts w:ascii="Times New Roman" w:hAnsi="Times New Roman" w:cs="Times New Roman"/>
          <w:sz w:val="24"/>
          <w:szCs w:val="24"/>
        </w:rPr>
        <w:t>5</w:t>
      </w:r>
      <w:r w:rsidR="003614F5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1E4B50ED" w:rsidR="000A3BD8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A3BD8" w:rsidRPr="0079757B">
        <w:rPr>
          <w:rFonts w:ascii="Times New Roman" w:hAnsi="Times New Roman" w:cs="Times New Roman"/>
          <w:sz w:val="24"/>
          <w:szCs w:val="24"/>
        </w:rPr>
        <w:t>Osoby w młodzieżowej grupie muszą być członkami tej samej młodzieżowej rady lub sejmiku lub chcą taki organ utworzyć.</w:t>
      </w:r>
    </w:p>
    <w:p w14:paraId="744178E9" w14:textId="2F617C73" w:rsidR="000A3BD8" w:rsidRPr="0079757B" w:rsidRDefault="000A3BD8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="00397D46">
        <w:rPr>
          <w:rFonts w:ascii="Times New Roman" w:hAnsi="Times New Roman" w:cs="Times New Roman"/>
          <w:sz w:val="24"/>
          <w:szCs w:val="24"/>
        </w:rPr>
        <w:t xml:space="preserve">d.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F54AC3">
        <w:rPr>
          <w:rFonts w:ascii="Times New Roman" w:hAnsi="Times New Roman" w:cs="Times New Roman"/>
          <w:sz w:val="24"/>
          <w:szCs w:val="24"/>
        </w:rPr>
        <w:t>młodzieżowej grupy.</w:t>
      </w:r>
    </w:p>
    <w:p w14:paraId="0EC8761D" w14:textId="0592933F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Każda </w:t>
      </w:r>
      <w:r w:rsidR="00062FA9">
        <w:rPr>
          <w:rFonts w:ascii="Times New Roman" w:hAnsi="Times New Roman" w:cs="Times New Roman"/>
          <w:sz w:val="24"/>
          <w:szCs w:val="24"/>
        </w:rPr>
        <w:t>młodzieżowa rada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="000A3BD8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BD8" w:rsidRPr="0079757B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79757B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FE07C6" w:rsidRDefault="000A3BD8" w:rsidP="00E0751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FE07C6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6F1373A9" w:rsidR="000A3BD8" w:rsidRPr="00060517" w:rsidRDefault="000A3BD8" w:rsidP="00E0751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Patronem może być organizacja pozarządowa w rozumieniu art. 3 ust. 2 ustawy o pożytku oraz podmioty, o których mowa w art. 3 ust. 3 </w:t>
      </w:r>
      <w:proofErr w:type="spellStart"/>
      <w:r w:rsidRPr="00060517">
        <w:rPr>
          <w:rFonts w:ascii="Times New Roman" w:hAnsi="Times New Roman" w:cs="Times New Roman"/>
          <w:sz w:val="24"/>
          <w:szCs w:val="24"/>
        </w:rPr>
        <w:t>UoDPPiW</w:t>
      </w:r>
      <w:proofErr w:type="spellEnd"/>
      <w:r w:rsidRPr="00060517">
        <w:rPr>
          <w:rFonts w:ascii="Times New Roman" w:hAnsi="Times New Roman" w:cs="Times New Roman"/>
          <w:sz w:val="24"/>
          <w:szCs w:val="24"/>
        </w:rPr>
        <w:t>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C6819AA" w:rsidR="0090147F" w:rsidRPr="00060517" w:rsidRDefault="0090147F" w:rsidP="00E0751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Obowiązki Patrona i </w:t>
      </w:r>
      <w:r w:rsidR="00F54AC3">
        <w:rPr>
          <w:rFonts w:ascii="Times New Roman" w:hAnsi="Times New Roman" w:cs="Times New Roman"/>
          <w:sz w:val="24"/>
          <w:szCs w:val="24"/>
        </w:rPr>
        <w:t xml:space="preserve">Rady </w:t>
      </w:r>
      <w:r w:rsidRPr="00060517">
        <w:rPr>
          <w:rFonts w:ascii="Times New Roman" w:hAnsi="Times New Roman" w:cs="Times New Roman"/>
          <w:sz w:val="24"/>
          <w:szCs w:val="24"/>
        </w:rPr>
        <w:t>Młodzieżowej:</w:t>
      </w:r>
    </w:p>
    <w:p w14:paraId="43CCC9A2" w14:textId="1BEA4532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Twórcą projektu inicjatywy jest grupa młodzieżowa. </w:t>
      </w:r>
    </w:p>
    <w:p w14:paraId="2260211F" w14:textId="32964150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i młodzieżowa grupa podpisują umowę na podstawie której Patron reprezentuje tę grupę (wzór w załączniku nr </w:t>
      </w:r>
      <w:r w:rsidR="00312EBB" w:rsidRPr="00060517">
        <w:rPr>
          <w:rFonts w:ascii="Times New Roman" w:hAnsi="Times New Roman" w:cs="Times New Roman"/>
          <w:sz w:val="24"/>
          <w:szCs w:val="24"/>
        </w:rPr>
        <w:t>2</w:t>
      </w:r>
      <w:r w:rsidRPr="00060517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26B7C624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59606EBC" w:rsidR="0090147F" w:rsidRPr="00060517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>Każdy z ww. podmiotów uprawnionych może złożyć jeden wspólny projekt.</w:t>
      </w:r>
    </w:p>
    <w:p w14:paraId="333423B1" w14:textId="29D20892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EC085B">
        <w:rPr>
          <w:rFonts w:ascii="Times New Roman" w:hAnsi="Times New Roman" w:cs="Times New Roman"/>
          <w:sz w:val="24"/>
          <w:szCs w:val="24"/>
        </w:rPr>
        <w:t>atrona</w:t>
      </w:r>
      <w:r w:rsidRPr="00EC085B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F54AC3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3015AA70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 xml:space="preserve">Członkowie organów statutowych (np. zarząd, komisja rewizyjna) organizacji pełniącej funkcję Patrona nie mogą być członkami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062FA9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3A94093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EC085B">
        <w:rPr>
          <w:rFonts w:ascii="Times New Roman" w:hAnsi="Times New Roman" w:cs="Times New Roman"/>
          <w:sz w:val="24"/>
          <w:szCs w:val="24"/>
        </w:rPr>
        <w:t>Małe Granty</w:t>
      </w:r>
      <w:r w:rsidRPr="00EC085B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</w:t>
      </w:r>
      <w:proofErr w:type="spellStart"/>
      <w:r w:rsidRPr="00EC085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EC085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024DF7A" w14:textId="63E6589F" w:rsidR="0090147F" w:rsidRPr="00EC085B" w:rsidRDefault="0090147F" w:rsidP="00E0751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13183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Default="00346672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45D9" w14:textId="44E46117" w:rsidR="001865CA" w:rsidRPr="00846F9C" w:rsidRDefault="00FA26D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9C">
        <w:rPr>
          <w:rFonts w:ascii="Times New Roman" w:hAnsi="Times New Roman" w:cs="Times New Roman"/>
          <w:sz w:val="24"/>
          <w:szCs w:val="24"/>
        </w:rPr>
        <w:t>W ramach Małego Grantu Rady Młodzieżowe działające przy jednostkach samorządu terytorialnego z terenów województwa śląskiego i małopolskiego</w:t>
      </w:r>
      <w:r w:rsidR="00FA25C8">
        <w:rPr>
          <w:rFonts w:ascii="Times New Roman" w:hAnsi="Times New Roman" w:cs="Times New Roman"/>
          <w:sz w:val="24"/>
          <w:szCs w:val="24"/>
        </w:rPr>
        <w:t xml:space="preserve"> </w:t>
      </w:r>
      <w:r w:rsidRPr="00846F9C">
        <w:rPr>
          <w:rFonts w:ascii="Times New Roman" w:hAnsi="Times New Roman" w:cs="Times New Roman"/>
          <w:sz w:val="24"/>
          <w:szCs w:val="24"/>
        </w:rPr>
        <w:t xml:space="preserve">mogą otrzymać dofinansowanie w wysokości 22 </w:t>
      </w:r>
      <w:r w:rsidR="00C67312">
        <w:rPr>
          <w:rFonts w:ascii="Times New Roman" w:hAnsi="Times New Roman" w:cs="Times New Roman"/>
          <w:sz w:val="24"/>
          <w:szCs w:val="24"/>
        </w:rPr>
        <w:t>00</w:t>
      </w:r>
      <w:r w:rsidRPr="00846F9C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CA2CDF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846F9C">
        <w:rPr>
          <w:rFonts w:ascii="Times New Roman" w:hAnsi="Times New Roman" w:cs="Times New Roman"/>
          <w:sz w:val="24"/>
          <w:szCs w:val="24"/>
        </w:rPr>
        <w:t>)</w:t>
      </w:r>
    </w:p>
    <w:p w14:paraId="0923ABA5" w14:textId="6A2687BF" w:rsidR="00504E6F" w:rsidRPr="00591897" w:rsidRDefault="00504E6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97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Pr="00591897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4E74E9">
        <w:rPr>
          <w:rFonts w:ascii="Times New Roman" w:hAnsi="Times New Roman" w:cs="Times New Roman"/>
          <w:sz w:val="24"/>
          <w:szCs w:val="24"/>
        </w:rPr>
        <w:t>od 5 do</w:t>
      </w:r>
      <w:r w:rsidR="003A37B6" w:rsidRPr="00591897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="00591897" w:rsidRPr="00591897">
        <w:rPr>
          <w:rFonts w:ascii="Times New Roman" w:hAnsi="Times New Roman" w:cs="Times New Roman"/>
          <w:sz w:val="24"/>
          <w:szCs w:val="24"/>
        </w:rPr>
        <w:t>inicjatyw</w:t>
      </w:r>
      <w:r w:rsidRPr="00591897">
        <w:rPr>
          <w:rFonts w:ascii="Times New Roman" w:hAnsi="Times New Roman" w:cs="Times New Roman"/>
          <w:sz w:val="24"/>
          <w:szCs w:val="24"/>
        </w:rPr>
        <w:t xml:space="preserve"> o charakterze </w:t>
      </w:r>
      <w:proofErr w:type="spellStart"/>
      <w:r w:rsidRPr="00591897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591897">
        <w:rPr>
          <w:rFonts w:ascii="Times New Roman" w:hAnsi="Times New Roman" w:cs="Times New Roman"/>
          <w:sz w:val="24"/>
          <w:szCs w:val="24"/>
        </w:rPr>
        <w:t>/charytatywnym</w:t>
      </w:r>
      <w:r w:rsidR="00F54AC3" w:rsidRPr="00591897">
        <w:rPr>
          <w:rFonts w:ascii="Times New Roman" w:hAnsi="Times New Roman" w:cs="Times New Roman"/>
          <w:sz w:val="24"/>
          <w:szCs w:val="24"/>
        </w:rPr>
        <w:t xml:space="preserve"> sfinansowanych ze środków Narodowego Instytutu Wolności – Centrum Rozwoju Społeczeństwa Obywatelskiego w ramach Rządowego Programu Fundusz Młodzieżowy na lata 2022-2033.</w:t>
      </w:r>
    </w:p>
    <w:p w14:paraId="66563C6E" w14:textId="0BCFF316" w:rsidR="00591897" w:rsidRPr="0005031E" w:rsidRDefault="00591897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1E">
        <w:rPr>
          <w:rFonts w:ascii="Times New Roman" w:hAnsi="Times New Roman" w:cs="Times New Roman"/>
          <w:sz w:val="24"/>
          <w:szCs w:val="24"/>
        </w:rPr>
        <w:t>Warunkiem koniecznym Grantu jest udział Rady w szkoleniach organizowanych przez operatora, zamieszczonych na stronie: aktywnywolontariat.pl.</w:t>
      </w:r>
    </w:p>
    <w:p w14:paraId="5B4E569C" w14:textId="79787509" w:rsidR="00504E6F" w:rsidRPr="0079757B" w:rsidRDefault="00AC13B7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745EE0" w:rsidRPr="0079757B">
        <w:rPr>
          <w:rFonts w:ascii="Times New Roman" w:hAnsi="Times New Roman" w:cs="Times New Roman"/>
          <w:sz w:val="24"/>
          <w:szCs w:val="24"/>
        </w:rPr>
        <w:t>Rady</w:t>
      </w:r>
      <w:r w:rsidRPr="0079757B">
        <w:rPr>
          <w:rFonts w:ascii="Times New Roman" w:hAnsi="Times New Roman" w:cs="Times New Roman"/>
          <w:sz w:val="24"/>
          <w:szCs w:val="24"/>
        </w:rPr>
        <w:t xml:space="preserve"> w ramach Grantu podejmują współpracę z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57B">
        <w:rPr>
          <w:rFonts w:ascii="Times New Roman" w:hAnsi="Times New Roman" w:cs="Times New Roman"/>
          <w:sz w:val="24"/>
          <w:szCs w:val="24"/>
        </w:rPr>
        <w:t>Coachem</w:t>
      </w:r>
      <w:proofErr w:type="spellEnd"/>
      <w:r w:rsidRPr="0079757B">
        <w:rPr>
          <w:rFonts w:ascii="Times New Roman" w:hAnsi="Times New Roman" w:cs="Times New Roman"/>
          <w:sz w:val="24"/>
          <w:szCs w:val="24"/>
        </w:rPr>
        <w:t xml:space="preserve"> wyznaczonym przez Operatora, który służy im radą, wsparciem i organizuje spotkania z nimi</w:t>
      </w:r>
      <w:r w:rsidR="001865CA" w:rsidRPr="0079757B">
        <w:rPr>
          <w:rFonts w:ascii="Times New Roman" w:hAnsi="Times New Roman" w:cs="Times New Roman"/>
          <w:sz w:val="24"/>
          <w:szCs w:val="24"/>
        </w:rPr>
        <w:t>.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C2D0" w14:textId="3A2602EA" w:rsidR="001865CA" w:rsidRPr="0079757B" w:rsidRDefault="00D11C9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Rada Młodzieżowa może złożyć tylko jeden wniosek</w:t>
      </w:r>
      <w:r w:rsidR="00773400">
        <w:rPr>
          <w:rFonts w:ascii="Times New Roman" w:hAnsi="Times New Roman" w:cs="Times New Roman"/>
          <w:sz w:val="24"/>
          <w:szCs w:val="24"/>
        </w:rPr>
        <w:t xml:space="preserve"> w edycji</w:t>
      </w:r>
      <w:r w:rsidR="00E420A3">
        <w:rPr>
          <w:rFonts w:ascii="Times New Roman" w:hAnsi="Times New Roman" w:cs="Times New Roman"/>
          <w:sz w:val="24"/>
          <w:szCs w:val="24"/>
        </w:rPr>
        <w:t xml:space="preserve"> </w:t>
      </w:r>
      <w:r w:rsidR="00591897">
        <w:rPr>
          <w:rFonts w:ascii="Times New Roman" w:hAnsi="Times New Roman" w:cs="Times New Roman"/>
          <w:sz w:val="24"/>
          <w:szCs w:val="24"/>
        </w:rPr>
        <w:t xml:space="preserve">II </w:t>
      </w:r>
      <w:r w:rsidR="00E420A3">
        <w:rPr>
          <w:rFonts w:ascii="Times New Roman" w:hAnsi="Times New Roman" w:cs="Times New Roman"/>
          <w:sz w:val="24"/>
          <w:szCs w:val="24"/>
        </w:rPr>
        <w:t>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="00E420A3">
        <w:rPr>
          <w:rFonts w:ascii="Times New Roman" w:hAnsi="Times New Roman" w:cs="Times New Roman"/>
          <w:sz w:val="24"/>
          <w:szCs w:val="24"/>
        </w:rPr>
        <w:t>.</w:t>
      </w:r>
    </w:p>
    <w:p w14:paraId="5B8644F3" w14:textId="77777777" w:rsidR="00D11C9F" w:rsidRPr="0079757B" w:rsidRDefault="00D11C9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W przypadku złożenia większej ilości wniosków niż to jest przewidziane w</w:t>
      </w:r>
    </w:p>
    <w:p w14:paraId="47CC4AC6" w14:textId="490FF81E" w:rsidR="00D11C9F" w:rsidRPr="0079757B" w:rsidRDefault="00D11C9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regulaminie, pod ocenę brany będzie ten, który jako pierwszy wpłynął do Operatora.</w:t>
      </w:r>
    </w:p>
    <w:p w14:paraId="13CD3884" w14:textId="7B6D451C" w:rsidR="00971E0F" w:rsidRPr="0079757B" w:rsidRDefault="00971E0F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77777777" w:rsidR="007C76D0" w:rsidRPr="0079757B" w:rsidRDefault="007C76D0" w:rsidP="00E075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 : </w:t>
      </w:r>
    </w:p>
    <w:p w14:paraId="447EEBBE" w14:textId="5E89A47C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Szkolenia i warsztaty dla członków i członkiń rad i sejmików  </w:t>
      </w:r>
    </w:p>
    <w:p w14:paraId="5426B0F6" w14:textId="33A028E3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Podnoszenie umiejętności opiekunów młodzieżowych rad </w:t>
      </w:r>
    </w:p>
    <w:p w14:paraId="368C0C8D" w14:textId="580852C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C76D0" w:rsidRPr="0079757B">
        <w:rPr>
          <w:rFonts w:ascii="Times New Roman" w:hAnsi="Times New Roman" w:cs="Times New Roman"/>
          <w:sz w:val="24"/>
          <w:szCs w:val="24"/>
        </w:rPr>
        <w:t>Współpraca między radami młodzieżowymi z różnych miejscowości np. wspólne działania, wymiana doświadczeń</w:t>
      </w:r>
    </w:p>
    <w:p w14:paraId="531C65B4" w14:textId="657F016F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Akcje charytatywne, wolontariat, </w:t>
      </w:r>
      <w:proofErr w:type="spellStart"/>
      <w:r w:rsidR="007C76D0" w:rsidRPr="0079757B">
        <w:rPr>
          <w:rFonts w:ascii="Times New Roman" w:hAnsi="Times New Roman" w:cs="Times New Roman"/>
          <w:sz w:val="24"/>
          <w:szCs w:val="24"/>
        </w:rPr>
        <w:t>flashmob’y</w:t>
      </w:r>
      <w:proofErr w:type="spellEnd"/>
      <w:r w:rsidR="007C76D0" w:rsidRPr="0079757B">
        <w:rPr>
          <w:rFonts w:ascii="Times New Roman" w:hAnsi="Times New Roman" w:cs="Times New Roman"/>
          <w:sz w:val="24"/>
          <w:szCs w:val="24"/>
        </w:rPr>
        <w:t>, konkursy, zawody sportowe, wydarzenia kulturalne, plebiscyty itp.</w:t>
      </w:r>
    </w:p>
    <w:p w14:paraId="03769A90" w14:textId="7BE8F1F9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Współpraca z samorządami uczniowskimi </w:t>
      </w:r>
    </w:p>
    <w:p w14:paraId="78143690" w14:textId="7640D52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Organizowanie konferencji o lokalnych problemach młodzieży </w:t>
      </w:r>
    </w:p>
    <w:p w14:paraId="2E55444E" w14:textId="531A7E85" w:rsidR="00AA11AC" w:rsidRPr="00AC3168" w:rsidRDefault="00FF0471" w:rsidP="00AC31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C76D0" w:rsidRPr="0079757B">
        <w:rPr>
          <w:rFonts w:ascii="Times New Roman" w:hAnsi="Times New Roman" w:cs="Times New Roman"/>
          <w:sz w:val="24"/>
          <w:szCs w:val="24"/>
        </w:rPr>
        <w:t>Promocja rad i sejmików w mediach społecznościowych</w:t>
      </w:r>
    </w:p>
    <w:p w14:paraId="28358F4C" w14:textId="77777777" w:rsidR="00AA11AC" w:rsidRPr="0079757B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Default="00371E77" w:rsidP="00E07516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9FB7" w14:textId="2D590DB7" w:rsidR="00D92A72" w:rsidRPr="00EC085B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F63216" w:rsidRPr="00EC085B">
        <w:rPr>
          <w:rFonts w:ascii="Times New Roman" w:hAnsi="Times New Roman" w:cs="Times New Roman"/>
          <w:sz w:val="24"/>
          <w:szCs w:val="24"/>
        </w:rPr>
        <w:t>P</w:t>
      </w:r>
      <w:r w:rsidRPr="00EC085B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z młodzieżową </w:t>
      </w:r>
      <w:r w:rsidR="00591897">
        <w:rPr>
          <w:rFonts w:ascii="Times New Roman" w:hAnsi="Times New Roman" w:cs="Times New Roman"/>
          <w:sz w:val="24"/>
          <w:szCs w:val="24"/>
        </w:rPr>
        <w:t>radą</w:t>
      </w:r>
      <w:r w:rsidRPr="00EC085B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57635F18" w14:textId="2639B1F4" w:rsidR="00371E77" w:rsidRPr="00EC085B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Założenia projektu  powinny wpisywać się w cel główny Rządowego Programu Fundusz Młodzieżowy na lata 2022-2033 jakim jest „zwiększenie zaangażowania młodzieży i młodzieżowych organizacji pozarządowych w życie publiczne przez wsparcie inicjatyw młodzieżowych, wzrost ich znaczenia w życiu publicznym oraz ich wzmocnienie instytucjonalne”.</w:t>
      </w:r>
    </w:p>
    <w:p w14:paraId="0CB71924" w14:textId="76279C25" w:rsidR="00D92A72" w:rsidRPr="00EC085B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Środki finansowe otrzymane przez Patrona (realizatora projektu) muszą być przeznaczone na działalność pożytku publicznego prowadzoną w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sferze zadań publicznych określonych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w art. 4 ustawy z dnia 24 kwietnia 2003 r. o działalności pożytku publicznego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>i o wolontariacie.</w:t>
      </w:r>
    </w:p>
    <w:p w14:paraId="30A535C8" w14:textId="3AB475E1" w:rsidR="00D92A72" w:rsidRDefault="00D92A72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działań </w:t>
      </w:r>
      <w:r w:rsidR="00927D92">
        <w:rPr>
          <w:rFonts w:ascii="Times New Roman" w:hAnsi="Times New Roman" w:cs="Times New Roman"/>
          <w:sz w:val="24"/>
          <w:szCs w:val="24"/>
        </w:rPr>
        <w:t xml:space="preserve">od 1.01.2025 r. </w:t>
      </w:r>
      <w:r w:rsidRPr="00EC085B">
        <w:rPr>
          <w:rFonts w:ascii="Times New Roman" w:hAnsi="Times New Roman" w:cs="Times New Roman"/>
          <w:sz w:val="24"/>
          <w:szCs w:val="24"/>
        </w:rPr>
        <w:t>oraz ich zakończenie nie później niż do 31.12.202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Pr="00EC08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51D83BF" w14:textId="72087DD4" w:rsidR="004F194D" w:rsidRPr="00EC085B" w:rsidRDefault="004F194D" w:rsidP="00E0751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zastrzega sobie prawo do dokonywania wszelkich płatności związanych z realizacją projektu wyłącznie w drodze bezgotówkowej ( przelew, karta płatnicza)</w:t>
      </w:r>
    </w:p>
    <w:p w14:paraId="46F62644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16ED" w14:textId="4C6FF222" w:rsidR="00FE07C6" w:rsidRPr="00591897" w:rsidRDefault="00FE07C6" w:rsidP="005918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75" w:rsidRPr="00FE07C6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38A8310B" w14:textId="6BA0F1E0" w:rsidR="00EA3975" w:rsidRPr="00EC085B" w:rsidRDefault="00EA3975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</w:p>
    <w:p w14:paraId="276E3D67" w14:textId="06DF9D86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Niez</w:t>
      </w:r>
      <w:r w:rsidR="00EA3975" w:rsidRPr="00EC085B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4B365A0E" w14:textId="738878CE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Racj</w:t>
      </w:r>
      <w:r w:rsidR="00EA3975" w:rsidRPr="00EC085B">
        <w:rPr>
          <w:rFonts w:ascii="Times New Roman" w:hAnsi="Times New Roman" w:cs="Times New Roman"/>
          <w:sz w:val="24"/>
          <w:szCs w:val="24"/>
        </w:rPr>
        <w:t>onalne i efektywne,</w:t>
      </w:r>
    </w:p>
    <w:p w14:paraId="7F29A96B" w14:textId="21B7FF8A" w:rsidR="00EA3975" w:rsidRPr="00EC085B" w:rsidRDefault="00EA3975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faktycznie poniesione w okresie realizacji projektu,</w:t>
      </w:r>
    </w:p>
    <w:p w14:paraId="7C556202" w14:textId="78053859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Ud</w:t>
      </w:r>
      <w:r w:rsidR="00EA3975" w:rsidRPr="00EC085B">
        <w:rPr>
          <w:rFonts w:ascii="Times New Roman" w:hAnsi="Times New Roman" w:cs="Times New Roman"/>
          <w:sz w:val="24"/>
          <w:szCs w:val="24"/>
        </w:rPr>
        <w:t>okumentowane,</w:t>
      </w:r>
    </w:p>
    <w:p w14:paraId="729DD58B" w14:textId="392443E5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Prze</w:t>
      </w:r>
      <w:r w:rsidR="00EA3975" w:rsidRPr="00EC085B">
        <w:rPr>
          <w:rFonts w:ascii="Times New Roman" w:hAnsi="Times New Roman" w:cs="Times New Roman"/>
          <w:sz w:val="24"/>
          <w:szCs w:val="24"/>
        </w:rPr>
        <w:t>widziane w budżecie projektu,</w:t>
      </w:r>
    </w:p>
    <w:p w14:paraId="2C162836" w14:textId="1CC43019" w:rsidR="00EA3975" w:rsidRPr="00EC085B" w:rsidRDefault="00CC4106" w:rsidP="00E075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Zgo</w:t>
      </w:r>
      <w:r w:rsidR="00EA3975" w:rsidRPr="00EC085B">
        <w:rPr>
          <w:rFonts w:ascii="Times New Roman" w:hAnsi="Times New Roman" w:cs="Times New Roman"/>
          <w:sz w:val="24"/>
          <w:szCs w:val="24"/>
        </w:rPr>
        <w:t>dne z odrębnymi przepisami prawa powszechnie obowiązującego.</w:t>
      </w:r>
    </w:p>
    <w:p w14:paraId="4A26732D" w14:textId="3743F058" w:rsidR="00EA3975" w:rsidRPr="00EC085B" w:rsidRDefault="00EA3975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>Koszty obsługi projektu</w:t>
      </w:r>
      <w:r w:rsidR="004835CD">
        <w:rPr>
          <w:rFonts w:ascii="Times New Roman" w:hAnsi="Times New Roman" w:cs="Times New Roman"/>
          <w:sz w:val="24"/>
          <w:szCs w:val="24"/>
        </w:rPr>
        <w:t xml:space="preserve"> ponosi organizacja patronacka</w:t>
      </w:r>
      <w:r w:rsidRPr="00EC085B">
        <w:rPr>
          <w:rFonts w:ascii="Times New Roman" w:hAnsi="Times New Roman" w:cs="Times New Roman"/>
          <w:sz w:val="24"/>
          <w:szCs w:val="24"/>
        </w:rPr>
        <w:t xml:space="preserve"> (wynagrodzenie koordynatora, księgowej, koszty biurowe – telefon, czynsz, prąd) są kwalifikowane do wysokości 10% dotacji.</w:t>
      </w:r>
      <w:r w:rsidR="00483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12579" w14:textId="4B7E594E" w:rsidR="00E56F62" w:rsidRPr="00EC085B" w:rsidRDefault="00E56F62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 nie odnoszące się jednoznacznie do projektu, a także w szczególności:</w:t>
      </w:r>
    </w:p>
    <w:p w14:paraId="30977BDC" w14:textId="1E421C78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>atek od towarów i usług (VAT), jeśli może zostać odliczony w oparciu o ustawę z dnia 11 marca 2004 r. o podatku od towarów i usług;</w:t>
      </w:r>
    </w:p>
    <w:p w14:paraId="3E7765CA" w14:textId="79C87BEE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Zak</w:t>
      </w:r>
      <w:r w:rsidR="00E56F62" w:rsidRPr="00EC085B">
        <w:rPr>
          <w:rFonts w:ascii="Times New Roman" w:hAnsi="Times New Roman" w:cs="Times New Roman"/>
          <w:sz w:val="24"/>
          <w:szCs w:val="24"/>
        </w:rPr>
        <w:t>up nieruchomości gruntowej, lokalowej, budowlanej;</w:t>
      </w:r>
    </w:p>
    <w:p w14:paraId="6930B457" w14:textId="1947F787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kup środków trwałych (w rozumieniu art. 3 ust. 1 pkt. 15 ustawy z dnia 29 września 1994 </w:t>
      </w:r>
      <w:proofErr w:type="spellStart"/>
      <w:r w:rsidR="00E56F62" w:rsidRPr="00EC085B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="00E56F62" w:rsidRPr="00EC085B">
        <w:rPr>
          <w:rFonts w:ascii="Times New Roman" w:hAnsi="Times New Roman" w:cs="Times New Roman"/>
          <w:sz w:val="24"/>
          <w:szCs w:val="24"/>
        </w:rPr>
        <w:t xml:space="preserve"> rachunkowości oraz art. 16a ust. 1 w zw. z art. 16d ust. 1 ustawy z dnia 15 lutego 1992 r. o podatku dochodowym od osób prawnych);</w:t>
      </w:r>
    </w:p>
    <w:p w14:paraId="34BA62D0" w14:textId="1EF371B9" w:rsidR="00371E77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Amor</w:t>
      </w:r>
      <w:r w:rsidR="00E56F62" w:rsidRPr="00EC085B">
        <w:rPr>
          <w:rFonts w:ascii="Times New Roman" w:hAnsi="Times New Roman" w:cs="Times New Roman"/>
          <w:sz w:val="24"/>
          <w:szCs w:val="24"/>
        </w:rPr>
        <w:t>tyzacja;</w:t>
      </w:r>
    </w:p>
    <w:p w14:paraId="7744679C" w14:textId="4F580148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Lea</w:t>
      </w:r>
      <w:r w:rsidR="00E56F62" w:rsidRPr="00EC085B">
        <w:rPr>
          <w:rFonts w:ascii="Times New Roman" w:hAnsi="Times New Roman" w:cs="Times New Roman"/>
          <w:sz w:val="24"/>
          <w:szCs w:val="24"/>
        </w:rPr>
        <w:t>sing;</w:t>
      </w:r>
    </w:p>
    <w:p w14:paraId="1647D35F" w14:textId="77F69222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Reze</w:t>
      </w:r>
      <w:r w:rsidR="00E56F62" w:rsidRPr="00EC085B">
        <w:rPr>
          <w:rFonts w:ascii="Times New Roman" w:hAnsi="Times New Roman" w:cs="Times New Roman"/>
          <w:sz w:val="24"/>
          <w:szCs w:val="24"/>
        </w:rPr>
        <w:t>rwy na pokrycie przyszłych strat lub zobowiązań;</w:t>
      </w:r>
    </w:p>
    <w:p w14:paraId="5C849530" w14:textId="498D68FD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Odse</w:t>
      </w:r>
      <w:r w:rsidR="00E56F62" w:rsidRPr="00EC085B">
        <w:rPr>
          <w:rFonts w:ascii="Times New Roman" w:hAnsi="Times New Roman" w:cs="Times New Roman"/>
          <w:sz w:val="24"/>
          <w:szCs w:val="24"/>
        </w:rPr>
        <w:t>tki z tytułu niezapłaconych w terminie zobowiązań;</w:t>
      </w:r>
    </w:p>
    <w:p w14:paraId="655C3CAF" w14:textId="40EB527C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kar i grzywien;</w:t>
      </w:r>
    </w:p>
    <w:p w14:paraId="205571EE" w14:textId="03F2FA5B" w:rsidR="00371E77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procesów sądowych;</w:t>
      </w:r>
    </w:p>
    <w:p w14:paraId="164D13B4" w14:textId="5C3C9F0E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Nag</w:t>
      </w:r>
      <w:r w:rsidR="00E56F62" w:rsidRPr="00EC085B">
        <w:rPr>
          <w:rFonts w:ascii="Times New Roman" w:hAnsi="Times New Roman" w:cs="Times New Roman"/>
          <w:sz w:val="24"/>
          <w:szCs w:val="24"/>
        </w:rPr>
        <w:t>rody, premie i inne formy bonifikaty rzeczowej lub finansowej dla osób zajmujących się realizacją zadania;</w:t>
      </w:r>
    </w:p>
    <w:p w14:paraId="25F995E4" w14:textId="78E74FD7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</w:t>
      </w:r>
      <w:r w:rsidR="00E56F62" w:rsidRPr="00EC085B">
        <w:rPr>
          <w:rFonts w:ascii="Times New Roman" w:hAnsi="Times New Roman" w:cs="Times New Roman"/>
          <w:sz w:val="24"/>
          <w:szCs w:val="24"/>
        </w:rPr>
        <w:t>szty obsługi konta bankowego (nie dotyczy kosztów przelewów);</w:t>
      </w:r>
    </w:p>
    <w:p w14:paraId="72F819D3" w14:textId="52C93E69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kup napojów alkoholowych (jest to niezgodne z art. 4 ust. 1 pkt 32 </w:t>
      </w:r>
      <w:proofErr w:type="spellStart"/>
      <w:r w:rsidR="00E56F62" w:rsidRPr="00EC085B">
        <w:rPr>
          <w:rFonts w:ascii="Times New Roman" w:hAnsi="Times New Roman" w:cs="Times New Roman"/>
          <w:sz w:val="24"/>
          <w:szCs w:val="24"/>
        </w:rPr>
        <w:t>UoDPPioW</w:t>
      </w:r>
      <w:proofErr w:type="spellEnd"/>
      <w:r w:rsidR="00E56F62" w:rsidRPr="00EC085B">
        <w:rPr>
          <w:rFonts w:ascii="Times New Roman" w:hAnsi="Times New Roman" w:cs="Times New Roman"/>
          <w:sz w:val="24"/>
          <w:szCs w:val="24"/>
        </w:rPr>
        <w:t xml:space="preserve"> oraz art. 1 ust. 1 ustawy z dnia 26 października 1982 r. o wychowaniu w trzeźwości i przeciwdziałaniu alkoholizmowi);</w:t>
      </w:r>
    </w:p>
    <w:p w14:paraId="1C6DDC2D" w14:textId="0993EC0A" w:rsid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atki i opłaty z wyłączeniem podatku dochodowego od osób fizycznych, składek na ubezpieczenie społeczne i zdrowotne, składek na Fundusz Pracy oraz Fundusz Gwarantowanych Świadczeń Pracowniczych, a także opłat za zaświadczenie </w:t>
      </w:r>
    </w:p>
    <w:p w14:paraId="3303B73A" w14:textId="412AA7A2" w:rsidR="00E56F62" w:rsidRPr="00EC085B" w:rsidRDefault="00E56F62" w:rsidP="00EC085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58993D70" w:rsidR="00E56F62" w:rsidRPr="00EC085B" w:rsidRDefault="00CC4106" w:rsidP="00E075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wyjazdów służbowych osób zaangażowanych w realizację projektu na podstawie</w:t>
      </w:r>
      <w:r w:rsid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EC085B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00967FC5" w:rsidR="00371E77" w:rsidRPr="00EC085B" w:rsidRDefault="00E56F62" w:rsidP="00E0751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79757B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5A615AA7" w:rsidR="00FE07C6" w:rsidRPr="00E3219D" w:rsidRDefault="00E3219D" w:rsidP="00E321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19D"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B2C" w:rsidRPr="00E3219D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2D5381C2" w14:textId="77777777" w:rsidR="00E3219D" w:rsidRPr="00E3219D" w:rsidRDefault="00E3219D" w:rsidP="00E3219D"/>
    <w:p w14:paraId="321BA648" w14:textId="4429E1EE" w:rsidR="004C0540" w:rsidRPr="00952DBF" w:rsidRDefault="00FA2C7C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Nabór wniosków na realizację projektów prowadzony będzie od dnia ogłoszenia Konkursu</w:t>
      </w:r>
      <w:r w:rsidR="0044587E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="0044587E">
        <w:rPr>
          <w:rFonts w:ascii="Times New Roman" w:hAnsi="Times New Roman" w:cs="Times New Roman"/>
          <w:sz w:val="24"/>
          <w:szCs w:val="24"/>
        </w:rPr>
        <w:t>I</w:t>
      </w:r>
      <w:r w:rsidR="00591897">
        <w:rPr>
          <w:rFonts w:ascii="Times New Roman" w:hAnsi="Times New Roman" w:cs="Times New Roman"/>
          <w:sz w:val="24"/>
          <w:szCs w:val="24"/>
        </w:rPr>
        <w:t>nformację</w:t>
      </w:r>
      <w:r w:rsidR="001C3C2C">
        <w:rPr>
          <w:rFonts w:ascii="Times New Roman" w:hAnsi="Times New Roman" w:cs="Times New Roman"/>
          <w:sz w:val="24"/>
          <w:szCs w:val="24"/>
        </w:rPr>
        <w:t xml:space="preserve"> o naborze będą zamieszczone</w:t>
      </w:r>
      <w:r w:rsidR="00591897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591897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591897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CB008" w14:textId="11003B7E" w:rsidR="004C0540" w:rsidRPr="00952DBF" w:rsidRDefault="00FA2C7C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64BCEE8" w14:textId="3466E17F" w:rsidR="00346672" w:rsidRPr="00952DBF" w:rsidRDefault="0034667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Złożenie Wniosku w Konkursie następuje poprzez:</w:t>
      </w:r>
    </w:p>
    <w:p w14:paraId="1FF23111" w14:textId="7E74AAEF" w:rsidR="00346672" w:rsidRPr="00952DBF" w:rsidRDefault="00346672" w:rsidP="00E0751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Wysłanie podpisanego Wniosku pocztą elektroniczną na adres  Caritas Diecezji Sosnowieckiej: sosnowiec@caritas.pl</w:t>
      </w:r>
    </w:p>
    <w:p w14:paraId="46092A40" w14:textId="76C10965" w:rsidR="00346672" w:rsidRPr="00952DBF" w:rsidRDefault="00346672" w:rsidP="00E0751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Dostarczenie podpisanego Wniosku osobiście do sekretariatu Caritas Diecezji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Sosnowieckiej: 41-200 Sosnowiec, ul. Korczaka 5.</w:t>
      </w:r>
    </w:p>
    <w:p w14:paraId="58D55C46" w14:textId="46511212" w:rsidR="00346672" w:rsidRPr="00952DBF" w:rsidRDefault="0034667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 zakwalifikowaniu do Konkursu decyduje data i godzina wpływu Wniosku do Operatora:</w:t>
      </w:r>
    </w:p>
    <w:p w14:paraId="5448A494" w14:textId="5ED77416" w:rsidR="00346672" w:rsidRPr="00952DBF" w:rsidRDefault="00346672" w:rsidP="00E075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wniosku mailem, Wniosek musi zostać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wysłany najpóźniej do 23.59 ostatniego dnia naboru.</w:t>
      </w:r>
    </w:p>
    <w:p w14:paraId="567CBE87" w14:textId="0C768CFF" w:rsidR="00346672" w:rsidRPr="00952DBF" w:rsidRDefault="00346672" w:rsidP="00E075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Wniosku pocztą decyduje data wpływu (a nie data stempla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pocztowego) najpóźniej do 15.59 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0D26C164" w14:textId="3FECC6A8" w:rsidR="00346672" w:rsidRPr="00952DBF" w:rsidRDefault="00346672" w:rsidP="00E0751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złożenia Wniosku osobiście – można tego dokonać najpóźniej do 15.59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4CACC6D2" w14:textId="7FE6950E" w:rsidR="00346672" w:rsidRPr="00952DBF" w:rsidRDefault="00A251BA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wymagany jest dopiero na etapie podpisywania umowy po zakwalifikowaniu Wniosku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finansowania.</w:t>
      </w:r>
    </w:p>
    <w:p w14:paraId="654CB1EC" w14:textId="6D84809A" w:rsidR="00FA2C7C" w:rsidRPr="00952DBF" w:rsidRDefault="00FA2C7C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7" w:history="1">
        <w:r w:rsidR="00966D82"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5D287D70" w14:textId="6E64AD2E" w:rsidR="00966D82" w:rsidRPr="00952DBF" w:rsidRDefault="00966D8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Wnioskodawca uzupełnia w języku polskim Wniosek, który stanowi załącznik</w:t>
      </w:r>
      <w:r w:rsidR="00346672" w:rsidRPr="00952DBF">
        <w:rPr>
          <w:rFonts w:ascii="Times New Roman" w:hAnsi="Times New Roman" w:cs="Times New Roman"/>
          <w:sz w:val="24"/>
          <w:szCs w:val="24"/>
        </w:rPr>
        <w:t xml:space="preserve"> nr 1</w:t>
      </w:r>
      <w:r w:rsidRPr="00952DBF">
        <w:rPr>
          <w:rFonts w:ascii="Times New Roman" w:hAnsi="Times New Roman" w:cs="Times New Roman"/>
          <w:sz w:val="24"/>
          <w:szCs w:val="24"/>
        </w:rPr>
        <w:t xml:space="preserve">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50BA5894" w14:textId="09B26D3A" w:rsidR="00966D82" w:rsidRPr="00952DBF" w:rsidRDefault="00966D8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Wnioski złożone </w:t>
      </w:r>
      <w:r w:rsidR="00971E0F" w:rsidRPr="00952DBF">
        <w:rPr>
          <w:rFonts w:ascii="Times New Roman" w:hAnsi="Times New Roman" w:cs="Times New Roman"/>
          <w:sz w:val="24"/>
          <w:szCs w:val="24"/>
        </w:rPr>
        <w:t>na</w:t>
      </w:r>
      <w:r w:rsidRPr="00952DBF">
        <w:rPr>
          <w:rFonts w:ascii="Times New Roman" w:hAnsi="Times New Roman" w:cs="Times New Roman"/>
          <w:sz w:val="24"/>
          <w:szCs w:val="24"/>
        </w:rPr>
        <w:t xml:space="preserve"> innym wzorze nie będą rozpatrywane.</w:t>
      </w:r>
    </w:p>
    <w:p w14:paraId="275DABC3" w14:textId="2F1CE9CF" w:rsidR="00966D82" w:rsidRDefault="00966D82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naruszających prawa osób trzecich, nawołujących do dyskryminacji, nienawiści,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propagujących spożywanie alkoholu lub innych używek.</w:t>
      </w:r>
    </w:p>
    <w:p w14:paraId="4ECC9701" w14:textId="05A77F6B" w:rsidR="004D0AA4" w:rsidRPr="004D0AA4" w:rsidRDefault="004D0AA4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8" w:history="1">
        <w:r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>
        <w:t>.</w:t>
      </w:r>
    </w:p>
    <w:p w14:paraId="6A406C8E" w14:textId="1B61EF45" w:rsidR="00C4580D" w:rsidRPr="00BB1FFF" w:rsidRDefault="004D0AA4" w:rsidP="00E0751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</w:t>
      </w:r>
      <w:r w:rsidR="00BB1FFF">
        <w:rPr>
          <w:rFonts w:ascii="Times New Roman" w:hAnsi="Times New Roman" w:cs="Times New Roman"/>
          <w:sz w:val="24"/>
          <w:szCs w:val="24"/>
        </w:rPr>
        <w:t xml:space="preserve"> pula </w:t>
      </w:r>
      <w:r w:rsidR="00C4580D" w:rsidRPr="00C4580D">
        <w:rPr>
          <w:rFonts w:ascii="Times New Roman" w:hAnsi="Times New Roman" w:cs="Times New Roman"/>
          <w:sz w:val="24"/>
          <w:szCs w:val="24"/>
        </w:rPr>
        <w:t>gran</w:t>
      </w:r>
      <w:r w:rsidR="00BB1FFF">
        <w:rPr>
          <w:rFonts w:ascii="Times New Roman" w:hAnsi="Times New Roman" w:cs="Times New Roman"/>
          <w:sz w:val="24"/>
          <w:szCs w:val="24"/>
        </w:rPr>
        <w:t>tów zostanie wykorzystana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 </w:t>
      </w:r>
      <w:r w:rsidR="00BB1FFF">
        <w:rPr>
          <w:rFonts w:ascii="Times New Roman" w:hAnsi="Times New Roman" w:cs="Times New Roman"/>
          <w:sz w:val="24"/>
          <w:szCs w:val="24"/>
        </w:rPr>
        <w:t xml:space="preserve">to 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nabór </w:t>
      </w:r>
      <w:r w:rsidR="00C4580D">
        <w:rPr>
          <w:rFonts w:ascii="Times New Roman" w:hAnsi="Times New Roman" w:cs="Times New Roman"/>
          <w:sz w:val="24"/>
          <w:szCs w:val="24"/>
        </w:rPr>
        <w:t xml:space="preserve">zostanie 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zamknięty. Informacja o zakończeniu naboru zostanie opublikowana na stronie </w:t>
      </w:r>
      <w:hyperlink r:id="rId9" w:tgtFrame="_new" w:history="1">
        <w:r w:rsidR="00C4580D" w:rsidRPr="00C4580D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 w:rsidR="00C4580D" w:rsidRPr="00C4580D">
        <w:rPr>
          <w:rFonts w:ascii="Times New Roman" w:hAnsi="Times New Roman" w:cs="Times New Roman"/>
          <w:sz w:val="24"/>
          <w:szCs w:val="24"/>
        </w:rPr>
        <w:t>.</w:t>
      </w:r>
    </w:p>
    <w:p w14:paraId="4EA1F59A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65AC6CC1" w:rsidR="00346672" w:rsidRDefault="0079757B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IX. Ocena Wniosków</w:t>
      </w:r>
    </w:p>
    <w:p w14:paraId="6939469E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0F62D" w14:textId="65DE88A0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19E05120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Komisja 5-osobowa składać się będzie z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coacha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 xml:space="preserve">, </w:t>
      </w:r>
      <w:r w:rsidR="001B57F6" w:rsidRPr="00952DBF">
        <w:rPr>
          <w:rFonts w:ascii="Times New Roman" w:hAnsi="Times New Roman" w:cs="Times New Roman"/>
          <w:sz w:val="24"/>
          <w:szCs w:val="24"/>
        </w:rPr>
        <w:t xml:space="preserve">osoby z zewnątrz wskazanej przez </w:t>
      </w:r>
      <w:r w:rsidRPr="00952DBF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5F2C10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C1B22AF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0A509B25" w14:textId="4022B45D" w:rsidR="0079757B" w:rsidRPr="00952DBF" w:rsidRDefault="0079757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D028D75" w:rsidR="000420EB" w:rsidRPr="00952DBF" w:rsidRDefault="000420E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F7EF4DB" w:rsidR="000420EB" w:rsidRPr="00952DBF" w:rsidRDefault="000420E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2A952F5" w:rsidR="000420EB" w:rsidRPr="00952DBF" w:rsidRDefault="000420EB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59140A9B" w:rsidR="00D842F1" w:rsidRPr="00952DBF" w:rsidRDefault="00D842F1" w:rsidP="00E0751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 będą oceniane na podstawie Karty Oceny Wniosków (załącznik nr 6 do Regulaminu)</w:t>
      </w:r>
    </w:p>
    <w:p w14:paraId="060A9FD1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77777777" w:rsidR="00D911C6" w:rsidRDefault="002226CF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6CF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="00D911C6" w:rsidRPr="00D911C6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C61E1" w14:textId="4B93C1E4" w:rsidR="004A29B2" w:rsidRPr="00952DBF" w:rsidRDefault="004A29B2" w:rsidP="00E0751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 w14:paraId="7A69B781" w14:textId="28D94446" w:rsidR="002226CF" w:rsidRPr="00952DBF" w:rsidRDefault="004A29B2" w:rsidP="00E0751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E41C22">
        <w:rPr>
          <w:rFonts w:ascii="Times New Roman" w:hAnsi="Times New Roman" w:cs="Times New Roman"/>
          <w:sz w:val="24"/>
          <w:szCs w:val="24"/>
        </w:rPr>
        <w:t>14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013FCF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44BF7D89" w:rsidR="00C732BA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2BA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8D2E" w14:textId="65EE6BCA" w:rsidR="000A69C5" w:rsidRPr="00952DBF" w:rsidRDefault="000A69C5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Patron (realizator projektu) powinien wykorzystać otrzymane środki finansowe zgodnie z wnioskiem o udzielenie grantu i na warunkach określonych w umowie o powierzenie grantu.</w:t>
      </w:r>
    </w:p>
    <w:p w14:paraId="5750FBD0" w14:textId="22977146" w:rsidR="000A69C5" w:rsidRPr="00952DBF" w:rsidRDefault="000A69C5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Realizatorzy projektów zobligowani są do prowadzenia księgowości projektu zgodnie z obowiązującym prawem, w sposób umożliwiający identyfikację poszczególnych operacji księgowych. Oznacza to w szczególności obowiązek gromadzenia oraz odpowiedniego opisywania dowodów księgowych potwierdzających sfinansowanie z otrzymanego grantu wydatków związanych z realizacją projektu.</w:t>
      </w:r>
    </w:p>
    <w:p w14:paraId="58D92D0F" w14:textId="3EF732D4" w:rsidR="000A69C5" w:rsidRPr="00952DBF" w:rsidRDefault="000A69C5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1EA271C4" w14:textId="07AE67E6" w:rsidR="000A69C5" w:rsidRPr="00952DBF" w:rsidRDefault="002163B7" w:rsidP="00E0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Wsk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azywać </w:t>
      </w:r>
      <w:r w:rsidR="00700E79" w:rsidRPr="00952DBF">
        <w:rPr>
          <w:rFonts w:ascii="Times New Roman" w:hAnsi="Times New Roman" w:cs="Times New Roman"/>
          <w:sz w:val="24"/>
          <w:szCs w:val="24"/>
        </w:rPr>
        <w:t>P</w:t>
      </w:r>
      <w:r w:rsidR="000A69C5" w:rsidRPr="00952DBF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58F33375" w14:textId="1E16A7E2" w:rsidR="000A69C5" w:rsidRPr="00952DBF" w:rsidRDefault="002163B7" w:rsidP="00E0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 Być </w:t>
      </w:r>
      <w:r w:rsidR="000A69C5" w:rsidRPr="00952DBF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68B18E15" w14:textId="58E99171" w:rsidR="000A69C5" w:rsidRPr="00952DBF" w:rsidRDefault="002163B7" w:rsidP="00E0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Zos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952DBF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952DBF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6AC272F4" w14:textId="1223B6D8" w:rsidR="00C67F12" w:rsidRPr="00952DBF" w:rsidRDefault="00C67F12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58672B79" w14:textId="6221BFAF" w:rsidR="00AD5006" w:rsidRPr="00952DBF" w:rsidRDefault="00AD5006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952DBF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2CA1F595" w14:textId="3C8DF097" w:rsidR="000A69C5" w:rsidRPr="00952DBF" w:rsidRDefault="00AA586B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952DBF">
        <w:rPr>
          <w:rFonts w:ascii="Times New Roman" w:hAnsi="Times New Roman" w:cs="Times New Roman"/>
          <w:sz w:val="24"/>
          <w:szCs w:val="24"/>
        </w:rPr>
        <w:t>25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1158CC19" w14:textId="479BB6B8" w:rsidR="00D6649A" w:rsidRPr="00952DBF" w:rsidRDefault="00D6649A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Niewywiązanie się z obowiązku sprawozdawczości w określonym przez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0B3262D1" w14:textId="2F2A99E0" w:rsidR="00D6649A" w:rsidRPr="00952DBF" w:rsidRDefault="00D6649A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2585F2C7" w14:textId="6490E8EB" w:rsidR="00D6649A" w:rsidRPr="00952DBF" w:rsidRDefault="00D6649A" w:rsidP="00E0751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164450FB" w14:textId="5168033F" w:rsidR="00D6649A" w:rsidRPr="00952DBF" w:rsidRDefault="002163B7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</w:t>
      </w:r>
      <w:r w:rsidR="00D6649A" w:rsidRPr="00952DBF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</w:p>
    <w:p w14:paraId="2F26FEC4" w14:textId="28F3B3C1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Fotografie dokumentujące przebieg Projektu - należy obowiązkowo dołączyć co najmniej 5</w:t>
      </w:r>
      <w:r w:rsidR="00225E91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 xml:space="preserve">zdjęć (preferowane w formacie JPEG, w rozdzielczości minimalnej 800x600 pikseli oraz 300 </w:t>
      </w:r>
      <w:proofErr w:type="spellStart"/>
      <w:r w:rsidRPr="00952DB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060867E5" w14:textId="2E3477B3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 xml:space="preserve">Materiały audiowizualne obowiązkowo prezentację ewentualnie filmy, spoty, które powstały w ramach Projektu (można dołączyć linki do materiałów dostępnych </w:t>
      </w:r>
      <w:r w:rsid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 xml:space="preserve">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0B8662A2" w14:textId="2800E343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do materiałów dostępnych 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3D829B4C" w14:textId="39C77E75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Zgoda/zgody na rozpowszechnianie wizerunku - na wzorze stanowiącym załącznik nr 1 do sprawozdania - jeżeli dotyczy (załącznik nr 1 do sprawozdania)</w:t>
      </w:r>
    </w:p>
    <w:p w14:paraId="6CE97B99" w14:textId="7C2E4049" w:rsidR="00F576C1" w:rsidRPr="00952DBF" w:rsidRDefault="00F576C1" w:rsidP="00E0751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05CC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A256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8CF4" w14:textId="23762DAA" w:rsidR="00540023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023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540023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58134" w14:textId="2CA9C8A4" w:rsidR="00EB6328" w:rsidRPr="00254952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a.  </w:t>
      </w:r>
      <w:r w:rsidR="00AA61D7" w:rsidRPr="00254952">
        <w:rPr>
          <w:rFonts w:ascii="Times New Roman" w:hAnsi="Times New Roman" w:cs="Times New Roman"/>
          <w:sz w:val="24"/>
          <w:szCs w:val="24"/>
        </w:rPr>
        <w:t>Fina</w:t>
      </w:r>
      <w:r w:rsidRPr="00254952">
        <w:rPr>
          <w:rFonts w:ascii="Times New Roman" w:hAnsi="Times New Roman" w:cs="Times New Roman"/>
          <w:sz w:val="24"/>
          <w:szCs w:val="24"/>
        </w:rPr>
        <w:t>nsowym, tj. zgodności ponoszonych wydatków z kosztorysem zawartym we wniosku o udzielenie grantu  oraz poprawności prowadzenia dokumentacji finansowo-księgowej związanej z realizacją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</w:t>
      </w:r>
      <w:r w:rsidR="00AA61D7" w:rsidRPr="00254952">
        <w:rPr>
          <w:rFonts w:ascii="Times New Roman" w:hAnsi="Times New Roman" w:cs="Times New Roman"/>
          <w:sz w:val="24"/>
          <w:szCs w:val="24"/>
        </w:rPr>
        <w:t>Me</w:t>
      </w:r>
      <w:r w:rsidRPr="00254952">
        <w:rPr>
          <w:rFonts w:ascii="Times New Roman" w:hAnsi="Times New Roman" w:cs="Times New Roman"/>
          <w:sz w:val="24"/>
          <w:szCs w:val="24"/>
        </w:rPr>
        <w:t>rytorycznym, tj. zgodności wykonanych działań oraz osiągniętych rezultatów                                  z wnioskiem o udzielenie grantu  oraz poprawności prowadzenia dokumentacji potwierdzającej wykonanie działań i rezultatów.</w:t>
      </w:r>
    </w:p>
    <w:p w14:paraId="495A7E5C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Wykonując obowiązki opisane wyżej, Operator może prowadzić wizyty monitorujące                             w siedzibie realizatora projektu i/lub w miejscu realizacji przedsięwzięcia oraz zdalnie weryfikować dokumenty udostępnione przez Patrona.</w:t>
      </w:r>
    </w:p>
    <w:p w14:paraId="2FAE5A6D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Na żądanie Operatora zgłoszone drogą pisemną lub drogą elektroniczną, Patron powinien:</w:t>
      </w:r>
    </w:p>
    <w:p w14:paraId="4ECFDA9E" w14:textId="6F887832" w:rsidR="00EB6328" w:rsidRPr="00890002" w:rsidRDefault="00EB6328" w:rsidP="00EB632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825AF1" w:rsidRPr="00254952">
        <w:rPr>
          <w:rFonts w:ascii="Times New Roman" w:hAnsi="Times New Roman" w:cs="Times New Roman"/>
          <w:sz w:val="24"/>
          <w:szCs w:val="24"/>
        </w:rPr>
        <w:t>Nie</w:t>
      </w:r>
      <w:r w:rsidRPr="00254952">
        <w:rPr>
          <w:rFonts w:ascii="Times New Roman" w:hAnsi="Times New Roman" w:cs="Times New Roman"/>
          <w:sz w:val="24"/>
          <w:szCs w:val="24"/>
        </w:rPr>
        <w:t>zwłocznie udzielić wszelkich informacji na temat realizowanego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825AF1" w:rsidRPr="00890002">
        <w:rPr>
          <w:rFonts w:ascii="Times New Roman" w:hAnsi="Times New Roman" w:cs="Times New Roman"/>
          <w:sz w:val="24"/>
          <w:szCs w:val="24"/>
        </w:rPr>
        <w:t>Um</w:t>
      </w:r>
      <w:r w:rsidRPr="00890002">
        <w:rPr>
          <w:rFonts w:ascii="Times New Roman" w:hAnsi="Times New Roman" w:cs="Times New Roman"/>
          <w:sz w:val="24"/>
          <w:szCs w:val="24"/>
        </w:rPr>
        <w:t>ożliwić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1702C321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00499C2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lastRenderedPageBreak/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2B8BA056" w14:textId="77777777" w:rsidR="00EB6328" w:rsidRDefault="00EB6328" w:rsidP="00E07516">
      <w:pPr>
        <w:pStyle w:val="Akapitzlist"/>
        <w:numPr>
          <w:ilvl w:val="1"/>
          <w:numId w:val="2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</w:t>
      </w:r>
      <w:proofErr w:type="spellStart"/>
      <w:r w:rsidRPr="00254952">
        <w:rPr>
          <w:rFonts w:ascii="Times New Roman" w:hAnsi="Times New Roman" w:cs="Times New Roman"/>
          <w:sz w:val="24"/>
          <w:szCs w:val="24"/>
        </w:rPr>
        <w:t>AkTYwny</w:t>
      </w:r>
      <w:proofErr w:type="spellEnd"/>
      <w:r w:rsidRPr="00254952">
        <w:rPr>
          <w:rFonts w:ascii="Times New Roman" w:hAnsi="Times New Roman" w:cs="Times New Roman"/>
          <w:sz w:val="24"/>
          <w:szCs w:val="24"/>
        </w:rPr>
        <w:t xml:space="preserve"> wolontariat na start (a więc do końca 2031 r.).</w:t>
      </w:r>
    </w:p>
    <w:p w14:paraId="40CE59E6" w14:textId="77777777" w:rsidR="00A25E91" w:rsidRPr="00254952" w:rsidRDefault="00A25E91" w:rsidP="00A25E9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46354D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7FE5" w14:textId="77777777" w:rsidR="001266AF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92C6" w14:textId="77777777" w:rsidR="001266AF" w:rsidRPr="00D6649A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4E3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10BD" w14:textId="3F83D1D8" w:rsidR="006F34E3" w:rsidRDefault="00DB71B3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6B6FB2AE" w14:textId="620D026A" w:rsidR="00DB71B3" w:rsidRDefault="00DB71B3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Operator zastrzega sobie prawo do zmian w Regulaminie lub wydania nowego Regulaminu</w:t>
      </w:r>
      <w:r w:rsidR="006E40ED">
        <w:rPr>
          <w:rFonts w:ascii="Times New Roman" w:hAnsi="Times New Roman" w:cs="Times New Roman"/>
          <w:sz w:val="24"/>
          <w:szCs w:val="24"/>
        </w:rPr>
        <w:t>.</w:t>
      </w:r>
    </w:p>
    <w:p w14:paraId="0A4A77A2" w14:textId="7378D130" w:rsidR="00836E34" w:rsidRPr="00836E34" w:rsidRDefault="00836E34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Wszystkie załączniki do Regulaminu stanowią jego integralną część.</w:t>
      </w:r>
    </w:p>
    <w:p w14:paraId="07A29B29" w14:textId="24AFE5BD" w:rsidR="00836E34" w:rsidRDefault="00836E34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422102C0" w:rsidR="00AC5D85" w:rsidRPr="00A25E91" w:rsidRDefault="006E40ED" w:rsidP="00E0751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542901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Pr="007742E9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2E9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CBB7B07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Administratorem danych osobowych jest Organizator Konkursu Caritas Diecezji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0F6B64FB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1000 z </w:t>
      </w:r>
      <w:proofErr w:type="spellStart"/>
      <w:r w:rsidRPr="00FB79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7918">
        <w:rPr>
          <w:rFonts w:ascii="Times New Roman" w:hAnsi="Times New Roman" w:cs="Times New Roman"/>
          <w:sz w:val="24"/>
          <w:szCs w:val="24"/>
        </w:rPr>
        <w:t>. zm.) oraz z rozporządzeniem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lastRenderedPageBreak/>
        <w:t>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ograniczenia przetwarzania danych, wniesienia sprzeciwu wobec ich przetwarzania,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260DB5D2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704FB73" w14:textId="77777777" w:rsidR="00A25E91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152F5388" w14:textId="77777777" w:rsidR="00A25E91" w:rsidRPr="00FB7918" w:rsidRDefault="00A25E91" w:rsidP="00E07516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EE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5B9CF1F0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1. Formularz (wzór) wniosku o przyznanie grantu.</w:t>
      </w:r>
    </w:p>
    <w:p w14:paraId="2EFA5D47" w14:textId="16255E10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2. Porozumienie o współpracy Patrona z młodzieżową grupą.</w:t>
      </w:r>
    </w:p>
    <w:p w14:paraId="7E296956" w14:textId="160DCFCA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3. Wzór sprawozdania z realizacji projektu.</w:t>
      </w:r>
    </w:p>
    <w:p w14:paraId="4EBA434A" w14:textId="6C60FAAE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Deklaracja udziału w projekcie osoba niepełnoletnia</w:t>
      </w:r>
    </w:p>
    <w:p w14:paraId="7BF0C403" w14:textId="1CE7FEF5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Deklaracja udziału w projekcie osoba pełnoletnia</w:t>
      </w:r>
    </w:p>
    <w:p w14:paraId="43765B64" w14:textId="7D10E28F" w:rsidR="00BD71EE" w:rsidRPr="007742E9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Karta oceny wniosku o przyznanie grantu</w:t>
      </w:r>
    </w:p>
    <w:sectPr w:rsidR="00BD71EE" w:rsidRPr="007742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8976" w14:textId="77777777" w:rsidR="00E07516" w:rsidRDefault="00E07516" w:rsidP="00F70995">
      <w:pPr>
        <w:spacing w:after="0" w:line="240" w:lineRule="auto"/>
      </w:pPr>
      <w:r>
        <w:separator/>
      </w:r>
    </w:p>
  </w:endnote>
  <w:endnote w:type="continuationSeparator" w:id="0">
    <w:p w14:paraId="473A595B" w14:textId="77777777" w:rsidR="00E07516" w:rsidRDefault="00E07516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63784"/>
      <w:docPartObj>
        <w:docPartGallery w:val="Page Numbers (Bottom of Page)"/>
        <w:docPartUnique/>
      </w:docPartObj>
    </w:sdtPr>
    <w:sdtEndPr/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4E9">
          <w:rPr>
            <w:noProof/>
          </w:rPr>
          <w:t>11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F8018" w14:textId="77777777" w:rsidR="00E07516" w:rsidRDefault="00E07516" w:rsidP="00F70995">
      <w:pPr>
        <w:spacing w:after="0" w:line="240" w:lineRule="auto"/>
      </w:pPr>
      <w:r>
        <w:separator/>
      </w:r>
    </w:p>
  </w:footnote>
  <w:footnote w:type="continuationSeparator" w:id="0">
    <w:p w14:paraId="630B4273" w14:textId="77777777" w:rsidR="00E07516" w:rsidRDefault="00E07516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5DB9B6BE">
          <wp:simplePos x="0" y="0"/>
          <wp:positionH relativeFrom="rightMargin">
            <wp:posOffset>0</wp:posOffset>
          </wp:positionH>
          <wp:positionV relativeFrom="paragraph">
            <wp:posOffset>-251460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60B"/>
    <w:multiLevelType w:val="hybridMultilevel"/>
    <w:tmpl w:val="6668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388"/>
    <w:multiLevelType w:val="hybridMultilevel"/>
    <w:tmpl w:val="D2BC273A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187F"/>
    <w:multiLevelType w:val="hybridMultilevel"/>
    <w:tmpl w:val="3B00B926"/>
    <w:lvl w:ilvl="0" w:tplc="1CDED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17498"/>
    <w:multiLevelType w:val="hybridMultilevel"/>
    <w:tmpl w:val="7C24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503D8"/>
    <w:multiLevelType w:val="hybridMultilevel"/>
    <w:tmpl w:val="6BECB4A8"/>
    <w:lvl w:ilvl="0" w:tplc="D71A7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E720B"/>
    <w:multiLevelType w:val="hybridMultilevel"/>
    <w:tmpl w:val="9C42F8AA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231CB"/>
    <w:multiLevelType w:val="hybridMultilevel"/>
    <w:tmpl w:val="815C4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651D6"/>
    <w:multiLevelType w:val="hybridMultilevel"/>
    <w:tmpl w:val="5538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5D50"/>
    <w:multiLevelType w:val="hybridMultilevel"/>
    <w:tmpl w:val="32BCE610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47A83"/>
    <w:multiLevelType w:val="hybridMultilevel"/>
    <w:tmpl w:val="2444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7F58"/>
    <w:multiLevelType w:val="hybridMultilevel"/>
    <w:tmpl w:val="1FA2F704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680B9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D3C31"/>
    <w:multiLevelType w:val="hybridMultilevel"/>
    <w:tmpl w:val="29D09E36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3DC0"/>
    <w:multiLevelType w:val="hybridMultilevel"/>
    <w:tmpl w:val="F204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23D72"/>
    <w:multiLevelType w:val="hybridMultilevel"/>
    <w:tmpl w:val="BFEC77B4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8A7719"/>
    <w:multiLevelType w:val="multilevel"/>
    <w:tmpl w:val="61AA261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2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2"/>
  </w:num>
  <w:num w:numId="16">
    <w:abstractNumId w:val="13"/>
  </w:num>
  <w:num w:numId="17">
    <w:abstractNumId w:val="18"/>
  </w:num>
  <w:num w:numId="18">
    <w:abstractNumId w:val="11"/>
  </w:num>
  <w:num w:numId="19">
    <w:abstractNumId w:val="16"/>
  </w:num>
  <w:num w:numId="20">
    <w:abstractNumId w:val="20"/>
  </w:num>
  <w:num w:numId="21">
    <w:abstractNumId w:val="6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8"/>
    <w:rsid w:val="00034BE8"/>
    <w:rsid w:val="000420EB"/>
    <w:rsid w:val="0005031E"/>
    <w:rsid w:val="00060517"/>
    <w:rsid w:val="00062FA9"/>
    <w:rsid w:val="000834D1"/>
    <w:rsid w:val="000A3BD8"/>
    <w:rsid w:val="000A69C5"/>
    <w:rsid w:val="000C4897"/>
    <w:rsid w:val="000D63CA"/>
    <w:rsid w:val="000E519A"/>
    <w:rsid w:val="001211ED"/>
    <w:rsid w:val="001266AF"/>
    <w:rsid w:val="00127D76"/>
    <w:rsid w:val="001424CF"/>
    <w:rsid w:val="00146B31"/>
    <w:rsid w:val="001529E3"/>
    <w:rsid w:val="0016791E"/>
    <w:rsid w:val="001865CA"/>
    <w:rsid w:val="0019557E"/>
    <w:rsid w:val="0019678F"/>
    <w:rsid w:val="001B57F6"/>
    <w:rsid w:val="001C3C2C"/>
    <w:rsid w:val="001C616E"/>
    <w:rsid w:val="001D34FC"/>
    <w:rsid w:val="001E1253"/>
    <w:rsid w:val="001F1DCB"/>
    <w:rsid w:val="00200F30"/>
    <w:rsid w:val="00214AAF"/>
    <w:rsid w:val="002163B7"/>
    <w:rsid w:val="00217DE5"/>
    <w:rsid w:val="002226CF"/>
    <w:rsid w:val="00225E91"/>
    <w:rsid w:val="00236BB9"/>
    <w:rsid w:val="00245A18"/>
    <w:rsid w:val="00252BFD"/>
    <w:rsid w:val="00263D14"/>
    <w:rsid w:val="0026438B"/>
    <w:rsid w:val="002E5C7A"/>
    <w:rsid w:val="002E6F7C"/>
    <w:rsid w:val="00312EBB"/>
    <w:rsid w:val="00316477"/>
    <w:rsid w:val="00336C2F"/>
    <w:rsid w:val="00346672"/>
    <w:rsid w:val="003614F5"/>
    <w:rsid w:val="00362810"/>
    <w:rsid w:val="00371E77"/>
    <w:rsid w:val="00377937"/>
    <w:rsid w:val="0038342B"/>
    <w:rsid w:val="00397D46"/>
    <w:rsid w:val="003A37B6"/>
    <w:rsid w:val="003D0C16"/>
    <w:rsid w:val="003F610E"/>
    <w:rsid w:val="003F6F4C"/>
    <w:rsid w:val="004037C8"/>
    <w:rsid w:val="00414B58"/>
    <w:rsid w:val="00425CFC"/>
    <w:rsid w:val="0044587E"/>
    <w:rsid w:val="00460CD1"/>
    <w:rsid w:val="004835CD"/>
    <w:rsid w:val="004A29B2"/>
    <w:rsid w:val="004C0540"/>
    <w:rsid w:val="004C1ECA"/>
    <w:rsid w:val="004C45C3"/>
    <w:rsid w:val="004D0AA4"/>
    <w:rsid w:val="004D0E39"/>
    <w:rsid w:val="004E5DC4"/>
    <w:rsid w:val="004E74E9"/>
    <w:rsid w:val="004F1843"/>
    <w:rsid w:val="004F194D"/>
    <w:rsid w:val="004F31A9"/>
    <w:rsid w:val="00504E6F"/>
    <w:rsid w:val="00540023"/>
    <w:rsid w:val="00542901"/>
    <w:rsid w:val="005446E5"/>
    <w:rsid w:val="005512D4"/>
    <w:rsid w:val="005867CD"/>
    <w:rsid w:val="00591279"/>
    <w:rsid w:val="00591897"/>
    <w:rsid w:val="00596834"/>
    <w:rsid w:val="005B1DC2"/>
    <w:rsid w:val="005C2BD1"/>
    <w:rsid w:val="005E0BC5"/>
    <w:rsid w:val="005F2C10"/>
    <w:rsid w:val="00643EF3"/>
    <w:rsid w:val="00651215"/>
    <w:rsid w:val="00673949"/>
    <w:rsid w:val="0069601A"/>
    <w:rsid w:val="006C0EDB"/>
    <w:rsid w:val="006D6D18"/>
    <w:rsid w:val="006E40ED"/>
    <w:rsid w:val="006F34E3"/>
    <w:rsid w:val="00700E79"/>
    <w:rsid w:val="00707DF9"/>
    <w:rsid w:val="0071397A"/>
    <w:rsid w:val="007238C1"/>
    <w:rsid w:val="00727A41"/>
    <w:rsid w:val="00745EE0"/>
    <w:rsid w:val="00753610"/>
    <w:rsid w:val="00753D57"/>
    <w:rsid w:val="007603FC"/>
    <w:rsid w:val="0076245D"/>
    <w:rsid w:val="00773400"/>
    <w:rsid w:val="007742E9"/>
    <w:rsid w:val="007865B4"/>
    <w:rsid w:val="00795DF8"/>
    <w:rsid w:val="0079757B"/>
    <w:rsid w:val="007C5926"/>
    <w:rsid w:val="007C76D0"/>
    <w:rsid w:val="00812312"/>
    <w:rsid w:val="00813183"/>
    <w:rsid w:val="00825AF1"/>
    <w:rsid w:val="00836E34"/>
    <w:rsid w:val="00840473"/>
    <w:rsid w:val="00846F9C"/>
    <w:rsid w:val="008473AD"/>
    <w:rsid w:val="00850B2C"/>
    <w:rsid w:val="00857F53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27D92"/>
    <w:rsid w:val="009320FB"/>
    <w:rsid w:val="009527E8"/>
    <w:rsid w:val="00952DBF"/>
    <w:rsid w:val="00965481"/>
    <w:rsid w:val="00966D82"/>
    <w:rsid w:val="00971E0F"/>
    <w:rsid w:val="00975E7A"/>
    <w:rsid w:val="0098454A"/>
    <w:rsid w:val="0099361C"/>
    <w:rsid w:val="009C01A9"/>
    <w:rsid w:val="009E15C1"/>
    <w:rsid w:val="009E3F8D"/>
    <w:rsid w:val="009F5C04"/>
    <w:rsid w:val="00A251BA"/>
    <w:rsid w:val="00A25E91"/>
    <w:rsid w:val="00A814D5"/>
    <w:rsid w:val="00AA11AC"/>
    <w:rsid w:val="00AA586B"/>
    <w:rsid w:val="00AA61D7"/>
    <w:rsid w:val="00AC13B7"/>
    <w:rsid w:val="00AC3168"/>
    <w:rsid w:val="00AC5D85"/>
    <w:rsid w:val="00AD5006"/>
    <w:rsid w:val="00AD6B89"/>
    <w:rsid w:val="00B56552"/>
    <w:rsid w:val="00B65E81"/>
    <w:rsid w:val="00B82096"/>
    <w:rsid w:val="00B903E7"/>
    <w:rsid w:val="00B90BB4"/>
    <w:rsid w:val="00BA3477"/>
    <w:rsid w:val="00BB1FFF"/>
    <w:rsid w:val="00BD71EE"/>
    <w:rsid w:val="00BE2FEC"/>
    <w:rsid w:val="00C11E39"/>
    <w:rsid w:val="00C257EF"/>
    <w:rsid w:val="00C40051"/>
    <w:rsid w:val="00C4580D"/>
    <w:rsid w:val="00C67312"/>
    <w:rsid w:val="00C67F12"/>
    <w:rsid w:val="00C732BA"/>
    <w:rsid w:val="00C94490"/>
    <w:rsid w:val="00CA2CDF"/>
    <w:rsid w:val="00CC4106"/>
    <w:rsid w:val="00CD3578"/>
    <w:rsid w:val="00CF0289"/>
    <w:rsid w:val="00D11C9F"/>
    <w:rsid w:val="00D13E2C"/>
    <w:rsid w:val="00D47FC0"/>
    <w:rsid w:val="00D61523"/>
    <w:rsid w:val="00D6649A"/>
    <w:rsid w:val="00D75064"/>
    <w:rsid w:val="00D80068"/>
    <w:rsid w:val="00D842F1"/>
    <w:rsid w:val="00D911C6"/>
    <w:rsid w:val="00D92A72"/>
    <w:rsid w:val="00DB71B3"/>
    <w:rsid w:val="00DC0F5A"/>
    <w:rsid w:val="00DD0E85"/>
    <w:rsid w:val="00DE6D53"/>
    <w:rsid w:val="00DF7901"/>
    <w:rsid w:val="00E07516"/>
    <w:rsid w:val="00E3219D"/>
    <w:rsid w:val="00E41C22"/>
    <w:rsid w:val="00E420A3"/>
    <w:rsid w:val="00E56F62"/>
    <w:rsid w:val="00E6335F"/>
    <w:rsid w:val="00E709D7"/>
    <w:rsid w:val="00E84228"/>
    <w:rsid w:val="00EA3975"/>
    <w:rsid w:val="00EB6328"/>
    <w:rsid w:val="00EC085B"/>
    <w:rsid w:val="00EE48A3"/>
    <w:rsid w:val="00EF1866"/>
    <w:rsid w:val="00F20CD5"/>
    <w:rsid w:val="00F3093E"/>
    <w:rsid w:val="00F47BBA"/>
    <w:rsid w:val="00F54AC3"/>
    <w:rsid w:val="00F576C1"/>
    <w:rsid w:val="00F6248A"/>
    <w:rsid w:val="00F63216"/>
    <w:rsid w:val="00F70995"/>
    <w:rsid w:val="00F756C3"/>
    <w:rsid w:val="00F9551A"/>
    <w:rsid w:val="00F97171"/>
    <w:rsid w:val="00FA25C8"/>
    <w:rsid w:val="00FA26DF"/>
    <w:rsid w:val="00FA2B4A"/>
    <w:rsid w:val="00FA2C7C"/>
    <w:rsid w:val="00FA41A7"/>
    <w:rsid w:val="00FA485E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  <w:style w:type="numbering" w:customStyle="1" w:styleId="Biecalista1">
    <w:name w:val="Bieżąca lista1"/>
    <w:uiPriority w:val="99"/>
    <w:rsid w:val="005446E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ywolontaria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tywnywolontar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ktywnywolontaria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2924</Words>
  <Characters>17546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Caritas-Dominika</cp:lastModifiedBy>
  <cp:revision>14</cp:revision>
  <dcterms:created xsi:type="dcterms:W3CDTF">2025-03-12T14:15:00Z</dcterms:created>
  <dcterms:modified xsi:type="dcterms:W3CDTF">2025-05-16T11:01:00Z</dcterms:modified>
</cp:coreProperties>
</file>